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E6" w:rsidRPr="005269D7" w:rsidRDefault="005E6FE6" w:rsidP="00526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D7">
        <w:rPr>
          <w:rFonts w:ascii="Times New Roman" w:hAnsi="Times New Roman" w:cs="Times New Roman"/>
          <w:b/>
          <w:i/>
          <w:sz w:val="28"/>
          <w:szCs w:val="28"/>
        </w:rPr>
        <w:t xml:space="preserve">Доклад председателя Контрольно-счетной палаты </w:t>
      </w:r>
      <w:proofErr w:type="spellStart"/>
      <w:r w:rsidRPr="005269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269D7" w:rsidRPr="005269D7">
        <w:rPr>
          <w:rFonts w:ascii="Times New Roman" w:hAnsi="Times New Roman" w:cs="Times New Roman"/>
          <w:b/>
          <w:i/>
          <w:sz w:val="28"/>
          <w:szCs w:val="28"/>
        </w:rPr>
        <w:t>ев</w:t>
      </w:r>
      <w:r w:rsidRPr="005269D7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Pr="005269D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на заседании </w:t>
      </w:r>
      <w:proofErr w:type="spellStart"/>
      <w:r w:rsidRPr="005269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269D7" w:rsidRPr="005269D7">
        <w:rPr>
          <w:rFonts w:ascii="Times New Roman" w:hAnsi="Times New Roman" w:cs="Times New Roman"/>
          <w:b/>
          <w:i/>
          <w:sz w:val="28"/>
          <w:szCs w:val="28"/>
        </w:rPr>
        <w:t>ев</w:t>
      </w:r>
      <w:r w:rsidRPr="005269D7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Pr="005269D7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совета народных депутатов по вопросу:  </w:t>
      </w:r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бюджете </w:t>
      </w:r>
      <w:proofErr w:type="spellStart"/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269D7"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евского</w:t>
      </w:r>
      <w:proofErr w:type="spellEnd"/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</w:t>
      </w:r>
      <w:r w:rsidR="005269D7"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</w:t>
      </w:r>
      <w:r w:rsidR="005269D7"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Брянской области</w:t>
      </w:r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2020 год и плановый период 2021 и 2022 годов»</w:t>
      </w:r>
    </w:p>
    <w:p w:rsidR="005E6FE6" w:rsidRDefault="005E6FE6" w:rsidP="005E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E6" w:rsidRDefault="005E6FE6" w:rsidP="005269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5269D7" w:rsidRPr="005269D7" w:rsidRDefault="005269D7" w:rsidP="005269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В  адрес Контрольно-счетной палаты </w:t>
      </w:r>
      <w:proofErr w:type="spellStart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Севского</w:t>
      </w:r>
      <w:proofErr w:type="spellEnd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района  проект решения  «О бюджете  </w:t>
      </w:r>
      <w:proofErr w:type="spellStart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Севского</w:t>
      </w:r>
      <w:proofErr w:type="spellEnd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 района Брянской области  на 2020 год и  плановый период 2021 и 2022 годов»  представлен  согласно утвержденным срокам.</w:t>
      </w:r>
    </w:p>
    <w:p w:rsidR="005E6FE6" w:rsidRPr="005269D7" w:rsidRDefault="005269D7" w:rsidP="005269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hAnsi="Times New Roman" w:cs="Times New Roman"/>
          <w:b/>
          <w:color w:val="000000"/>
          <w:sz w:val="28"/>
          <w:szCs w:val="28"/>
        </w:rPr>
        <w:t>          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«О бюджете </w:t>
      </w:r>
      <w:proofErr w:type="spellStart"/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годов», осуществлялась в соответствии со статьями 184.1 и 184.2 Бюджетного кодекса Российской Федерации. </w:t>
      </w:r>
    </w:p>
    <w:p w:rsidR="005E6FE6" w:rsidRPr="005269D7" w:rsidRDefault="005E6FE6" w:rsidP="005269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анализа явилось определение достоверности и обоснованности показателей формирования 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 на очередной финансовый год и плановый период, в том числе:</w:t>
      </w:r>
    </w:p>
    <w:p w:rsidR="005E6FE6" w:rsidRPr="005269D7" w:rsidRDefault="005E6FE6" w:rsidP="005269D7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доходных статей 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5E6FE6" w:rsidRPr="005269D7" w:rsidRDefault="005E6FE6" w:rsidP="005269D7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расходных статей 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5E6FE6" w:rsidRPr="005269D7" w:rsidRDefault="005E6FE6" w:rsidP="005269D7">
      <w:pPr>
        <w:numPr>
          <w:ilvl w:val="0"/>
          <w:numId w:val="1"/>
        </w:numPr>
        <w:tabs>
          <w:tab w:val="left" w:pos="1350"/>
        </w:tabs>
        <w:spacing w:after="0" w:line="240" w:lineRule="auto"/>
        <w:ind w:left="400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5E6FE6" w:rsidRPr="005269D7" w:rsidRDefault="005269D7" w:rsidP="005269D7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 и 184.2 Бюджетного кодекса Российской Федерации, в части полноты представляемых одновременно с Проектом решения о бюджете материалов и документов -  выполнены.</w:t>
      </w:r>
    </w:p>
    <w:p w:rsidR="005E6FE6" w:rsidRPr="005269D7" w:rsidRDefault="005E6FE6" w:rsidP="005269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-</w:t>
      </w:r>
      <w:r w:rsidR="005269D7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опубликован.</w:t>
      </w:r>
    </w:p>
    <w:p w:rsidR="005E6FE6" w:rsidRPr="005269D7" w:rsidRDefault="005E6FE6" w:rsidP="00526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пп.2 пункта 3 статьи 28 Закона №131-ФЗ проект бюджета  вынесен на публичные слушания.</w:t>
      </w:r>
    </w:p>
    <w:p w:rsidR="005269D7" w:rsidRPr="005269D7" w:rsidRDefault="005E6FE6" w:rsidP="00526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решения о бюджете </w:t>
      </w:r>
      <w:proofErr w:type="spellStart"/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района. </w:t>
      </w:r>
    </w:p>
    <w:p w:rsidR="005E6FE6" w:rsidRPr="003E3510" w:rsidRDefault="005E6FE6" w:rsidP="00D76CF9">
      <w:pPr>
        <w:spacing w:after="0" w:line="240" w:lineRule="atLeast"/>
        <w:ind w:right="-18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бюджета производилось на основе прогноза социально-экономического развития </w:t>
      </w:r>
      <w:proofErr w:type="spellStart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основных направлений налоговой и бюджетной политики, муниципальных программ района. Прогноз разработан на период 2020 - 202</w:t>
      </w:r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установленному периоду в части 1 статьи 173 Бюджетного кодекса Российской Федерации. </w:t>
      </w:r>
    </w:p>
    <w:p w:rsidR="005E6FE6" w:rsidRPr="00EC770B" w:rsidRDefault="005E6FE6" w:rsidP="005E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</w:t>
      </w:r>
      <w:proofErr w:type="spellStart"/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20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2020 год  предусмотрен в сумме 3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01174,9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2019 года  на 3,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 счет снижения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собственных доходов, так и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поступлений.  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(собственные доходы)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предусмотрены в сумме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79162,1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2019 года  на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222012,8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предыдущего года на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бюджета по доходам представлена следующим образом: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(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79162,1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- 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доходы (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68654,6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Неналоговые доходы (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10507,5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 –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(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222012,8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 7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2020 году предусмотрен в сумме 3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01174,9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ожидаемой оценки исполнения объёма расходов за 2019 год. Дефицит бюджета в 2020 году не предусмотрен.  </w:t>
      </w:r>
    </w:p>
    <w:p w:rsidR="005E6FE6" w:rsidRPr="00BF6CA7" w:rsidRDefault="005E6FE6" w:rsidP="005E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бюджета осуществляют </w:t>
      </w:r>
      <w:r w:rsidR="00D76CF9"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главных распорядителей. </w:t>
      </w:r>
    </w:p>
    <w:p w:rsidR="005E6FE6" w:rsidRPr="00BF6CA7" w:rsidRDefault="005E6FE6" w:rsidP="005E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главных распорядителей наибольший удельный вес принадлежит «Отделу образования администрации </w:t>
      </w:r>
      <w:proofErr w:type="spellStart"/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76CF9"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</w:t>
      </w: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6CF9"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района» - </w:t>
      </w:r>
      <w:r w:rsidR="00BF6CA7"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53,1</w:t>
      </w: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наименьший – 0,3% «КСП </w:t>
      </w:r>
      <w:proofErr w:type="spellStart"/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</w:t>
      </w: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BF6CA7"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Pr="00BF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:rsidR="005E6FE6" w:rsidRPr="00BF6CA7" w:rsidRDefault="005E6FE6" w:rsidP="00BF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расходов бюджета </w:t>
      </w:r>
      <w:proofErr w:type="spell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на 2020 год наибольший удельный вес принадлежит социально-культурной сфере – 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252122,3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8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,7% (образование, культура, социальная политика, физическая культура и спорт) </w:t>
      </w:r>
    </w:p>
    <w:p w:rsidR="005E6FE6" w:rsidRPr="00BF6CA7" w:rsidRDefault="005E6FE6" w:rsidP="005E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отраслей «социального блока», наибольший удельный вес принадлежит отрасли «Образование» - 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53,1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– это традиционно одно из приоритетных направлений расходов бюджета 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E6FE6" w:rsidRPr="00BF6CA7" w:rsidRDefault="005E6FE6" w:rsidP="005E6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будут исполняться в рамках 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муниципальных программ. Среди </w:t>
      </w:r>
      <w:proofErr w:type="gram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proofErr w:type="gramEnd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на реализацию программ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удельных вес приходится на программу «Развитие образования </w:t>
      </w:r>
      <w:proofErr w:type="spell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158102,2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 5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,5%.</w:t>
      </w:r>
    </w:p>
    <w:p w:rsidR="005E6FE6" w:rsidRPr="00BF6CA7" w:rsidRDefault="005E6FE6" w:rsidP="00BF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2846,3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расходах бюджета.</w:t>
      </w:r>
    </w:p>
    <w:p w:rsidR="005E6FE6" w:rsidRPr="00BF6CA7" w:rsidRDefault="005E6FE6" w:rsidP="00BF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рекомендует </w:t>
      </w:r>
      <w:proofErr w:type="spell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spellEnd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депутатов рассмотреть проект решения «О бюджете </w:t>
      </w:r>
      <w:proofErr w:type="spellStart"/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области»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годов» и  утвердить с показателями указанными в проекте решения.</w:t>
      </w:r>
    </w:p>
    <w:p w:rsidR="005E6FE6" w:rsidRPr="00BF6CA7" w:rsidRDefault="005E6FE6" w:rsidP="005E6FE6">
      <w:pPr>
        <w:spacing w:after="0" w:line="369" w:lineRule="exact"/>
        <w:ind w:righ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E6" w:rsidRPr="00BF6CA7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6FE6" w:rsidRPr="00BF6CA7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6FE6" w:rsidRPr="00BF6CA7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5E6FE6" w:rsidRPr="00BF6CA7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6FE6" w:rsidRPr="00BF6CA7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6FE6" w:rsidRPr="00D76CF9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6FE6" w:rsidRPr="00D76CF9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6FE6" w:rsidRPr="00D76CF9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6FE6" w:rsidRPr="00D76CF9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6FE6" w:rsidRPr="00D76CF9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6FE6" w:rsidRPr="00D76CF9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6FE6" w:rsidRPr="00D76CF9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6FE6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6FE6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6FE6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6FE6" w:rsidRDefault="005E6FE6" w:rsidP="005E6FE6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79FC" w:rsidRDefault="00F679FC"/>
    <w:sectPr w:rsidR="00F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269D7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E6FE6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CA7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76CF9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2019-12-05T09:03:00Z</dcterms:created>
  <dcterms:modified xsi:type="dcterms:W3CDTF">2019-12-05T12:29:00Z</dcterms:modified>
</cp:coreProperties>
</file>