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2A" w:rsidRPr="00524F23" w:rsidRDefault="00B1292A" w:rsidP="00B1292A">
      <w:pPr>
        <w:ind w:firstLine="709"/>
        <w:jc w:val="both"/>
        <w:rPr>
          <w:sz w:val="28"/>
          <w:szCs w:val="28"/>
        </w:rPr>
      </w:pPr>
      <w:r w:rsidRPr="00524F23">
        <w:rPr>
          <w:b/>
          <w:sz w:val="28"/>
          <w:szCs w:val="28"/>
        </w:rPr>
        <w:t>Основные полномочия контрольно-счетных органов</w:t>
      </w:r>
      <w:r w:rsidRPr="00524F23"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>с</w:t>
      </w:r>
      <w:r w:rsidRPr="00524F23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524F2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Федерального закона</w:t>
      </w:r>
      <w:r w:rsidRPr="00524F23">
        <w:rPr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8"/>
          <w:szCs w:val="28"/>
        </w:rPr>
        <w:t>.</w:t>
      </w:r>
    </w:p>
    <w:p w:rsidR="00B1292A" w:rsidRPr="00524F23" w:rsidRDefault="00B1292A" w:rsidP="00B1292A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Контрольно-счетный орган муниципального образования осуществляет следующие основные полномочия:</w:t>
      </w:r>
    </w:p>
    <w:p w:rsidR="00B1292A" w:rsidRPr="00524F23" w:rsidRDefault="00B1292A" w:rsidP="00B1292A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1) </w:t>
      </w:r>
      <w:proofErr w:type="gramStart"/>
      <w:r w:rsidRPr="00524F23">
        <w:rPr>
          <w:sz w:val="28"/>
          <w:szCs w:val="28"/>
        </w:rPr>
        <w:t>контроль за</w:t>
      </w:r>
      <w:proofErr w:type="gramEnd"/>
      <w:r w:rsidRPr="00524F23">
        <w:rPr>
          <w:sz w:val="28"/>
          <w:szCs w:val="28"/>
        </w:rPr>
        <w:t xml:space="preserve"> исполнением  бюджета</w:t>
      </w:r>
      <w:r w:rsidR="00871D4E">
        <w:rPr>
          <w:sz w:val="28"/>
          <w:szCs w:val="28"/>
        </w:rPr>
        <w:t xml:space="preserve"> муниципального района</w:t>
      </w:r>
      <w:r w:rsidRPr="00524F23">
        <w:rPr>
          <w:sz w:val="28"/>
          <w:szCs w:val="28"/>
        </w:rPr>
        <w:t>;</w:t>
      </w:r>
    </w:p>
    <w:p w:rsidR="00B1292A" w:rsidRPr="00524F23" w:rsidRDefault="00B1292A" w:rsidP="00B1292A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2) экспертиза проектов  бюджета</w:t>
      </w:r>
      <w:r w:rsidR="00871D4E">
        <w:rPr>
          <w:sz w:val="28"/>
          <w:szCs w:val="28"/>
        </w:rPr>
        <w:t xml:space="preserve"> муниципального района</w:t>
      </w:r>
      <w:r w:rsidRPr="00524F23">
        <w:rPr>
          <w:sz w:val="28"/>
          <w:szCs w:val="28"/>
        </w:rPr>
        <w:t>;</w:t>
      </w:r>
    </w:p>
    <w:p w:rsidR="00B1292A" w:rsidRPr="00524F23" w:rsidRDefault="00B1292A" w:rsidP="00B1292A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3) внешняя проверка годового отчета об исполнении  бюджета</w:t>
      </w:r>
      <w:r w:rsidR="00871D4E">
        <w:rPr>
          <w:sz w:val="28"/>
          <w:szCs w:val="28"/>
        </w:rPr>
        <w:t xml:space="preserve"> муниципального района</w:t>
      </w:r>
      <w:r w:rsidRPr="00524F23">
        <w:rPr>
          <w:sz w:val="28"/>
          <w:szCs w:val="28"/>
        </w:rPr>
        <w:t>;</w:t>
      </w:r>
    </w:p>
    <w:p w:rsidR="00B1292A" w:rsidRPr="00524F23" w:rsidRDefault="00B1292A" w:rsidP="00B1292A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4) организация и осуществление </w:t>
      </w:r>
      <w:proofErr w:type="gramStart"/>
      <w:r w:rsidRPr="00524F23">
        <w:rPr>
          <w:sz w:val="28"/>
          <w:szCs w:val="28"/>
        </w:rPr>
        <w:t>контроля за</w:t>
      </w:r>
      <w:proofErr w:type="gramEnd"/>
      <w:r w:rsidRPr="00524F23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 бюджета</w:t>
      </w:r>
      <w:r w:rsidR="00871D4E">
        <w:rPr>
          <w:sz w:val="28"/>
          <w:szCs w:val="28"/>
        </w:rPr>
        <w:t xml:space="preserve"> муниципального района</w:t>
      </w:r>
      <w:r w:rsidRPr="00524F23">
        <w:rPr>
          <w:sz w:val="28"/>
          <w:szCs w:val="28"/>
        </w:rPr>
        <w:t>, а также средств, получаемых  бюджетом</w:t>
      </w:r>
      <w:r w:rsidR="00871D4E">
        <w:rPr>
          <w:sz w:val="28"/>
          <w:szCs w:val="28"/>
        </w:rPr>
        <w:t xml:space="preserve"> муниципального района</w:t>
      </w:r>
      <w:r w:rsidRPr="00524F23">
        <w:rPr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B1292A" w:rsidRPr="00524F23" w:rsidRDefault="00B1292A" w:rsidP="00B1292A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5) </w:t>
      </w:r>
      <w:proofErr w:type="gramStart"/>
      <w:r w:rsidRPr="00524F23">
        <w:rPr>
          <w:sz w:val="28"/>
          <w:szCs w:val="28"/>
        </w:rPr>
        <w:t>контроль за</w:t>
      </w:r>
      <w:proofErr w:type="gramEnd"/>
      <w:r w:rsidRPr="00524F23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</w:t>
      </w:r>
      <w:r w:rsidR="00871D4E">
        <w:rPr>
          <w:sz w:val="28"/>
          <w:szCs w:val="28"/>
        </w:rPr>
        <w:t xml:space="preserve"> </w:t>
      </w:r>
      <w:r w:rsidR="00871D4E" w:rsidRPr="00524F23">
        <w:rPr>
          <w:sz w:val="28"/>
          <w:szCs w:val="28"/>
        </w:rPr>
        <w:t>муниципально</w:t>
      </w:r>
      <w:r w:rsidR="00871D4E">
        <w:rPr>
          <w:sz w:val="28"/>
          <w:szCs w:val="28"/>
        </w:rPr>
        <w:t>го образования</w:t>
      </w:r>
      <w:r w:rsidRPr="00524F23">
        <w:rPr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муниципальному </w:t>
      </w:r>
      <w:r w:rsidR="00871D4E">
        <w:rPr>
          <w:sz w:val="28"/>
          <w:szCs w:val="28"/>
        </w:rPr>
        <w:t>району</w:t>
      </w:r>
      <w:r w:rsidRPr="00524F23">
        <w:rPr>
          <w:sz w:val="28"/>
          <w:szCs w:val="28"/>
        </w:rPr>
        <w:t>;</w:t>
      </w:r>
    </w:p>
    <w:p w:rsidR="00B1292A" w:rsidRPr="00524F23" w:rsidRDefault="00B1292A" w:rsidP="00B1292A">
      <w:pPr>
        <w:ind w:firstLine="709"/>
        <w:jc w:val="both"/>
        <w:rPr>
          <w:sz w:val="28"/>
          <w:szCs w:val="28"/>
        </w:rPr>
      </w:pPr>
      <w:proofErr w:type="gramStart"/>
      <w:r w:rsidRPr="00524F23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 бюджета</w:t>
      </w:r>
      <w:r w:rsidR="00871D4E">
        <w:rPr>
          <w:sz w:val="28"/>
          <w:szCs w:val="28"/>
        </w:rPr>
        <w:t xml:space="preserve"> муниципального района</w:t>
      </w:r>
      <w:r w:rsidRPr="00524F23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 бюджета </w:t>
      </w:r>
      <w:r w:rsidR="00871D4E">
        <w:rPr>
          <w:sz w:val="28"/>
          <w:szCs w:val="28"/>
        </w:rPr>
        <w:t xml:space="preserve"> муниципального района </w:t>
      </w:r>
      <w:r w:rsidRPr="00524F23">
        <w:rPr>
          <w:sz w:val="28"/>
          <w:szCs w:val="28"/>
        </w:rPr>
        <w:t>и имущества, находящегося в собственности</w:t>
      </w:r>
      <w:r w:rsidR="00871D4E">
        <w:rPr>
          <w:sz w:val="28"/>
          <w:szCs w:val="28"/>
        </w:rPr>
        <w:t xml:space="preserve"> </w:t>
      </w:r>
      <w:r w:rsidR="00871D4E" w:rsidRPr="00524F23">
        <w:rPr>
          <w:sz w:val="28"/>
          <w:szCs w:val="28"/>
        </w:rPr>
        <w:t>муниципально</w:t>
      </w:r>
      <w:r w:rsidR="00871D4E">
        <w:rPr>
          <w:sz w:val="28"/>
          <w:szCs w:val="28"/>
        </w:rPr>
        <w:t>го района</w:t>
      </w:r>
      <w:r w:rsidRPr="00524F23">
        <w:rPr>
          <w:sz w:val="28"/>
          <w:szCs w:val="28"/>
        </w:rPr>
        <w:t>;</w:t>
      </w:r>
      <w:proofErr w:type="gramEnd"/>
    </w:p>
    <w:p w:rsidR="00B1292A" w:rsidRPr="00524F23" w:rsidRDefault="00B1292A" w:rsidP="00B1292A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</w:r>
      <w:r w:rsidR="00871D4E">
        <w:rPr>
          <w:sz w:val="28"/>
          <w:szCs w:val="28"/>
        </w:rPr>
        <w:t>района</w:t>
      </w:r>
      <w:r w:rsidRPr="00524F23">
        <w:rPr>
          <w:sz w:val="28"/>
          <w:szCs w:val="28"/>
        </w:rPr>
        <w:t>, а также муниципальных программ;</w:t>
      </w:r>
    </w:p>
    <w:p w:rsidR="00B1292A" w:rsidRPr="00524F23" w:rsidRDefault="00B1292A" w:rsidP="00B1292A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B1292A" w:rsidRDefault="00B1292A" w:rsidP="00B1292A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9) подготовка информации о ходе исполнения  бюджета</w:t>
      </w:r>
      <w:r w:rsidR="00871D4E">
        <w:rPr>
          <w:sz w:val="28"/>
          <w:szCs w:val="28"/>
        </w:rPr>
        <w:t xml:space="preserve"> муниципального образования</w:t>
      </w:r>
      <w:r w:rsidRPr="00524F23">
        <w:rPr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871D4E">
        <w:rPr>
          <w:sz w:val="28"/>
          <w:szCs w:val="28"/>
        </w:rPr>
        <w:t>районный Совет народных депутатов</w:t>
      </w:r>
      <w:r w:rsidRPr="00524F23">
        <w:rPr>
          <w:sz w:val="28"/>
          <w:szCs w:val="28"/>
        </w:rPr>
        <w:t xml:space="preserve"> и главе муниципального </w:t>
      </w:r>
      <w:r w:rsidR="00871D4E">
        <w:rPr>
          <w:sz w:val="28"/>
          <w:szCs w:val="28"/>
        </w:rPr>
        <w:t>района</w:t>
      </w:r>
      <w:r w:rsidRPr="00524F23">
        <w:rPr>
          <w:sz w:val="28"/>
          <w:szCs w:val="28"/>
        </w:rPr>
        <w:t>;</w:t>
      </w:r>
    </w:p>
    <w:p w:rsidR="00871D4E" w:rsidRDefault="00871D4E" w:rsidP="00871D4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осуществление полномочий внешнего муниципального финансового контроля в поселениях, входящих в состав муниципального района, в соответствии с соглашениями, заключенными районным Советом народных депутатов муниципального района с Советами народных депутатов поселений;</w:t>
      </w:r>
    </w:p>
    <w:p w:rsidR="00871D4E" w:rsidRDefault="00871D4E" w:rsidP="00871D4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анализ данных реестра расходных обязательств муниципального района на предмет выявления соответствия между расходными </w:t>
      </w:r>
      <w:r>
        <w:rPr>
          <w:sz w:val="28"/>
          <w:szCs w:val="28"/>
        </w:rPr>
        <w:lastRenderedPageBreak/>
        <w:t>обязательствами муниципального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871D4E" w:rsidRDefault="00871D4E" w:rsidP="0087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 итогами реализации программ и планов развития муниципального района; </w:t>
      </w:r>
    </w:p>
    <w:p w:rsidR="00871D4E" w:rsidRDefault="00871D4E" w:rsidP="0087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мониторинг исполнения бюджета муниципального района;</w:t>
      </w:r>
    </w:p>
    <w:p w:rsidR="00871D4E" w:rsidRDefault="00871D4E" w:rsidP="00871D4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14) анализ социально-экономической ситуации в муниципальном районе;</w:t>
      </w:r>
    </w:p>
    <w:p w:rsidR="00871D4E" w:rsidRDefault="00871D4E" w:rsidP="0087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содействие организации внутреннего финансового контроля в местной администрации;</w:t>
      </w:r>
    </w:p>
    <w:p w:rsidR="00871D4E" w:rsidRDefault="00871D4E" w:rsidP="0087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содействие организации внутреннего финансового контроля в местных администрациях поселений;</w:t>
      </w:r>
    </w:p>
    <w:p w:rsidR="00871D4E" w:rsidRDefault="00871D4E" w:rsidP="00871D4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17) участие в пределах полномочий в мероприятиях, направленных на противодействие коррупции;</w:t>
      </w:r>
    </w:p>
    <w:p w:rsidR="00871D4E" w:rsidRDefault="00871D4E" w:rsidP="00871D4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18) иные полномочия в сфере внешнего муниципального финансового контроля, установленные федеральными законами, законами Брянской области, Уставом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 и нормативными правовыми актами районного Совета народных депутатов.</w:t>
      </w:r>
    </w:p>
    <w:p w:rsidR="00871D4E" w:rsidRDefault="00871D4E" w:rsidP="00871D4E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Внешний муниципальный финансовый контроль осуществляется Контрольно-счетной палатой:</w:t>
      </w:r>
    </w:p>
    <w:p w:rsidR="00871D4E" w:rsidRDefault="00871D4E" w:rsidP="00871D4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органов местного самоуправления и иных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района;</w:t>
      </w:r>
    </w:p>
    <w:p w:rsidR="00871D4E" w:rsidRDefault="00871D4E" w:rsidP="00871D4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района, предоставившего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образования.</w:t>
      </w:r>
      <w:proofErr w:type="gramEnd"/>
    </w:p>
    <w:p w:rsidR="00871D4E" w:rsidRPr="00524F23" w:rsidRDefault="00871D4E" w:rsidP="00B1292A">
      <w:pPr>
        <w:ind w:firstLine="709"/>
        <w:jc w:val="both"/>
        <w:rPr>
          <w:sz w:val="28"/>
          <w:szCs w:val="28"/>
        </w:rPr>
      </w:pPr>
    </w:p>
    <w:p w:rsidR="00B1292A" w:rsidRPr="00871D4E" w:rsidRDefault="00B1292A" w:rsidP="00B1292A">
      <w:pPr>
        <w:rPr>
          <w:b/>
        </w:rPr>
      </w:pPr>
      <w:bookmarkStart w:id="0" w:name="_GoBack"/>
      <w:bookmarkEnd w:id="0"/>
    </w:p>
    <w:p w:rsidR="00F679FC" w:rsidRPr="00871D4E" w:rsidRDefault="00F679FC">
      <w:pPr>
        <w:rPr>
          <w:b/>
        </w:rPr>
      </w:pPr>
    </w:p>
    <w:sectPr w:rsidR="00F679FC" w:rsidRPr="0087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2A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5A0F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1D4E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292A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2019-12-05T08:58:00Z</dcterms:created>
  <dcterms:modified xsi:type="dcterms:W3CDTF">2019-12-05T11:17:00Z</dcterms:modified>
</cp:coreProperties>
</file>